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79" w:rsidRDefault="004C3DE7">
      <w:pPr>
        <w:widowControl w:val="0"/>
        <w:rPr>
          <w:rFonts w:ascii="Century Gothic" w:hAnsi="Century Gothic"/>
          <w:b/>
          <w:sz w:val="52"/>
        </w:rPr>
      </w:pPr>
      <w:r>
        <w:rPr>
          <w:rFonts w:ascii="Century Gothic" w:hAnsi="Century Gothic"/>
          <w:b/>
          <w:noProof/>
          <w:sz w:val="52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16510</wp:posOffset>
            </wp:positionH>
            <wp:positionV relativeFrom="paragraph">
              <wp:posOffset>99060</wp:posOffset>
            </wp:positionV>
            <wp:extent cx="548640" cy="546735"/>
            <wp:effectExtent l="19050" t="0" r="3810" b="0"/>
            <wp:wrapTight wrapText="bothSides">
              <wp:wrapPolygon edited="0">
                <wp:start x="-750" y="0"/>
                <wp:lineTo x="-750" y="21073"/>
                <wp:lineTo x="21750" y="21073"/>
                <wp:lineTo x="21750" y="0"/>
                <wp:lineTo x="-750" y="0"/>
              </wp:wrapPolygon>
            </wp:wrapTight>
            <wp:docPr id="4" name="obrázek 4" descr="Znak obce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obce 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1479">
        <w:rPr>
          <w:rFonts w:ascii="Century Gothic" w:hAnsi="Century Gothic"/>
          <w:b/>
          <w:sz w:val="52"/>
        </w:rPr>
        <w:t>Obec</w:t>
      </w:r>
      <w:r w:rsidR="00B7468C">
        <w:rPr>
          <w:rFonts w:ascii="Century Gothic" w:hAnsi="Century Gothic"/>
          <w:b/>
          <w:sz w:val="52"/>
        </w:rPr>
        <w:t xml:space="preserve">ní </w:t>
      </w:r>
      <w:proofErr w:type="gramStart"/>
      <w:r w:rsidR="00B7468C">
        <w:rPr>
          <w:rFonts w:ascii="Century Gothic" w:hAnsi="Century Gothic"/>
          <w:b/>
          <w:sz w:val="52"/>
        </w:rPr>
        <w:t xml:space="preserve">úřad </w:t>
      </w:r>
      <w:r w:rsidR="00391479">
        <w:rPr>
          <w:rFonts w:ascii="Century Gothic" w:hAnsi="Century Gothic"/>
          <w:b/>
          <w:sz w:val="52"/>
        </w:rPr>
        <w:t xml:space="preserve"> </w:t>
      </w:r>
      <w:proofErr w:type="spellStart"/>
      <w:r w:rsidR="00391479">
        <w:rPr>
          <w:rFonts w:ascii="Century Gothic" w:hAnsi="Century Gothic"/>
          <w:b/>
          <w:sz w:val="52"/>
        </w:rPr>
        <w:t>Černíkov</w:t>
      </w:r>
      <w:proofErr w:type="spellEnd"/>
      <w:proofErr w:type="gramEnd"/>
    </w:p>
    <w:p w:rsidR="00B7468C" w:rsidRPr="00B7468C" w:rsidRDefault="00B7468C">
      <w:pPr>
        <w:widowControl w:val="0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>Starosta obce</w:t>
      </w:r>
    </w:p>
    <w:p w:rsidR="00391479" w:rsidRDefault="00391479">
      <w:pPr>
        <w:widowControl w:val="0"/>
        <w:tabs>
          <w:tab w:val="left" w:pos="2891"/>
        </w:tabs>
        <w:rPr>
          <w:b/>
          <w:sz w:val="24"/>
        </w:rPr>
      </w:pPr>
      <w:r>
        <w:rPr>
          <w:b/>
        </w:rPr>
        <w:t xml:space="preserve">Pošta: </w:t>
      </w:r>
      <w:proofErr w:type="gramStart"/>
      <w:r>
        <w:rPr>
          <w:b/>
        </w:rPr>
        <w:t>345 06  Kdyně</w:t>
      </w:r>
      <w:proofErr w:type="gramEnd"/>
      <w:r>
        <w:rPr>
          <w:b/>
        </w:rPr>
        <w:tab/>
        <w:t>e-mail: ou@cernikov.cz</w:t>
      </w:r>
    </w:p>
    <w:p w:rsidR="00391479" w:rsidRDefault="00B7468C" w:rsidP="00B7468C">
      <w:pPr>
        <w:widowControl w:val="0"/>
        <w:ind w:left="720"/>
        <w:rPr>
          <w:b/>
        </w:rPr>
      </w:pPr>
      <w:r>
        <w:t xml:space="preserve">       </w:t>
      </w:r>
      <w:r w:rsidR="00391479">
        <w:t xml:space="preserve">Telefon 379 797 170          </w:t>
      </w:r>
      <w:r w:rsidR="00391479">
        <w:tab/>
      </w:r>
      <w:r>
        <w:t xml:space="preserve">        </w:t>
      </w:r>
      <w:hyperlink r:id="rId9" w:history="1">
        <w:r w:rsidR="00802BB0" w:rsidRPr="00A71DF6">
          <w:rPr>
            <w:rStyle w:val="Hypertextovodkaz"/>
            <w:b/>
          </w:rPr>
          <w:t>www.cernikov.cz</w:t>
        </w:r>
      </w:hyperlink>
    </w:p>
    <w:p w:rsidR="00802BB0" w:rsidRDefault="00802BB0" w:rsidP="00802BB0">
      <w:pPr>
        <w:widowControl w:val="0"/>
        <w:ind w:left="3600"/>
        <w:rPr>
          <w:b/>
          <w:sz w:val="16"/>
        </w:rPr>
      </w:pPr>
      <w:r>
        <w:rPr>
          <w:b/>
        </w:rPr>
        <w:t xml:space="preserve">       datová schránka: </w:t>
      </w:r>
      <w:proofErr w:type="spellStart"/>
      <w:r>
        <w:rPr>
          <w:b/>
        </w:rPr>
        <w:t>uxka</w:t>
      </w:r>
      <w:r w:rsidR="00F9281E">
        <w:rPr>
          <w:b/>
        </w:rPr>
        <w:t>k</w:t>
      </w:r>
      <w:r>
        <w:rPr>
          <w:b/>
        </w:rPr>
        <w:t>dj</w:t>
      </w:r>
      <w:proofErr w:type="spellEnd"/>
      <w:r>
        <w:rPr>
          <w:b/>
        </w:rPr>
        <w:tab/>
      </w:r>
    </w:p>
    <w:p w:rsidR="00391479" w:rsidRDefault="00391479" w:rsidP="003D539F">
      <w:pPr>
        <w:widowControl w:val="0"/>
        <w:tabs>
          <w:tab w:val="left" w:pos="5613"/>
          <w:tab w:val="left" w:pos="6463"/>
        </w:tabs>
        <w:rPr>
          <w:sz w:val="24"/>
        </w:rPr>
      </w:pPr>
    </w:p>
    <w:p w:rsidR="00391479" w:rsidRDefault="00391479">
      <w:pPr>
        <w:widowControl w:val="0"/>
        <w:tabs>
          <w:tab w:val="left" w:pos="6520"/>
        </w:tabs>
        <w:rPr>
          <w:sz w:val="24"/>
        </w:rPr>
      </w:pPr>
    </w:p>
    <w:p w:rsidR="00391479" w:rsidRPr="000A39CF" w:rsidRDefault="00B7468C" w:rsidP="000A39CF">
      <w:pPr>
        <w:widowControl w:val="0"/>
        <w:tabs>
          <w:tab w:val="left" w:pos="3458"/>
          <w:tab w:val="right" w:pos="8958"/>
        </w:tabs>
        <w:jc w:val="right"/>
        <w:rPr>
          <w:sz w:val="24"/>
          <w:szCs w:val="24"/>
        </w:rPr>
      </w:pPr>
      <w:r w:rsidRPr="00B746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</w:t>
      </w:r>
      <w:r w:rsidR="008224B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391479" w:rsidRPr="001A00B8">
        <w:rPr>
          <w:sz w:val="24"/>
          <w:szCs w:val="24"/>
        </w:rPr>
        <w:t>V</w:t>
      </w:r>
      <w:r w:rsidRPr="001A00B8">
        <w:rPr>
          <w:sz w:val="24"/>
          <w:szCs w:val="24"/>
        </w:rPr>
        <w:t> </w:t>
      </w:r>
      <w:r w:rsidR="00391479" w:rsidRPr="001A00B8">
        <w:rPr>
          <w:sz w:val="24"/>
          <w:szCs w:val="24"/>
        </w:rPr>
        <w:t>Černíkově</w:t>
      </w:r>
      <w:r w:rsidRPr="001A00B8">
        <w:rPr>
          <w:sz w:val="24"/>
          <w:szCs w:val="24"/>
        </w:rPr>
        <w:t xml:space="preserve"> dne </w:t>
      </w:r>
      <w:r w:rsidR="006B06A8">
        <w:rPr>
          <w:sz w:val="24"/>
          <w:szCs w:val="24"/>
        </w:rPr>
        <w:t>4. října</w:t>
      </w:r>
      <w:r w:rsidRPr="001A00B8">
        <w:rPr>
          <w:sz w:val="24"/>
          <w:szCs w:val="24"/>
        </w:rPr>
        <w:t xml:space="preserve"> 2017</w:t>
      </w:r>
      <w:r w:rsidR="00391479" w:rsidRPr="001A00B8">
        <w:rPr>
          <w:sz w:val="24"/>
          <w:szCs w:val="24"/>
        </w:rPr>
        <w:tab/>
      </w:r>
      <w:r w:rsidR="00391479" w:rsidRPr="001A00B8">
        <w:rPr>
          <w:sz w:val="24"/>
          <w:szCs w:val="24"/>
        </w:rPr>
        <w:tab/>
      </w:r>
    </w:p>
    <w:p w:rsidR="00391479" w:rsidRPr="00F7521E" w:rsidRDefault="00391479">
      <w:pPr>
        <w:widowControl w:val="0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D15F7" w:rsidRDefault="006D15F7" w:rsidP="006B06A8">
      <w:pPr>
        <w:jc w:val="center"/>
        <w:rPr>
          <w:b/>
          <w:caps/>
          <w:sz w:val="24"/>
          <w:szCs w:val="24"/>
        </w:rPr>
      </w:pPr>
      <w:r w:rsidRPr="00F7521E">
        <w:rPr>
          <w:b/>
          <w:caps/>
          <w:sz w:val="24"/>
          <w:szCs w:val="24"/>
        </w:rPr>
        <w:t xml:space="preserve">oznámení </w:t>
      </w:r>
      <w:r w:rsidR="006B06A8">
        <w:rPr>
          <w:b/>
          <w:caps/>
          <w:sz w:val="24"/>
          <w:szCs w:val="24"/>
        </w:rPr>
        <w:t>O DOBĚ A MÍSTĚ KONÁNÍ VOLEB</w:t>
      </w:r>
    </w:p>
    <w:p w:rsidR="00E1144B" w:rsidRPr="00F7521E" w:rsidRDefault="002E60B4" w:rsidP="002E60B4">
      <w:pPr>
        <w:jc w:val="center"/>
        <w:rPr>
          <w:sz w:val="24"/>
          <w:szCs w:val="24"/>
        </w:rPr>
      </w:pPr>
      <w:r>
        <w:rPr>
          <w:b/>
          <w:caps/>
          <w:sz w:val="24"/>
          <w:szCs w:val="24"/>
        </w:rPr>
        <w:t>do poslaneckÉ SNĚMOVNY PARLAMENTU čr</w:t>
      </w:r>
    </w:p>
    <w:p w:rsidR="002E60B4" w:rsidRDefault="002E60B4" w:rsidP="003E4478">
      <w:pPr>
        <w:jc w:val="both"/>
        <w:rPr>
          <w:sz w:val="22"/>
          <w:szCs w:val="22"/>
        </w:rPr>
      </w:pPr>
    </w:p>
    <w:p w:rsidR="002E0579" w:rsidRPr="002E60B4" w:rsidRDefault="002E0579" w:rsidP="003E4478">
      <w:pPr>
        <w:jc w:val="both"/>
        <w:rPr>
          <w:sz w:val="24"/>
          <w:szCs w:val="24"/>
        </w:rPr>
      </w:pPr>
      <w:r w:rsidRPr="002E60B4">
        <w:rPr>
          <w:sz w:val="24"/>
          <w:szCs w:val="24"/>
        </w:rPr>
        <w:t xml:space="preserve">      Starosta </w:t>
      </w:r>
      <w:r w:rsidR="002E60B4" w:rsidRPr="002E60B4">
        <w:rPr>
          <w:sz w:val="24"/>
          <w:szCs w:val="24"/>
        </w:rPr>
        <w:t xml:space="preserve">obce </w:t>
      </w:r>
      <w:proofErr w:type="spellStart"/>
      <w:proofErr w:type="gramStart"/>
      <w:r w:rsidR="002E60B4" w:rsidRPr="002E60B4">
        <w:rPr>
          <w:sz w:val="24"/>
          <w:szCs w:val="24"/>
        </w:rPr>
        <w:t>Černíkov</w:t>
      </w:r>
      <w:proofErr w:type="spellEnd"/>
      <w:r w:rsidR="002E60B4" w:rsidRPr="002E60B4">
        <w:rPr>
          <w:sz w:val="24"/>
          <w:szCs w:val="24"/>
        </w:rPr>
        <w:t xml:space="preserve"> </w:t>
      </w:r>
      <w:r w:rsidRPr="002E60B4">
        <w:rPr>
          <w:sz w:val="24"/>
          <w:szCs w:val="24"/>
        </w:rPr>
        <w:t xml:space="preserve"> podle</w:t>
      </w:r>
      <w:proofErr w:type="gramEnd"/>
      <w:r w:rsidRPr="002E60B4">
        <w:rPr>
          <w:sz w:val="24"/>
          <w:szCs w:val="24"/>
        </w:rPr>
        <w:t xml:space="preserve"> § 15 odst. 1 zákona č. 247/1995 Sb., o volbách do Parlamentu České  republiky a změně a doplnění některých dalších zákonů, ve znění pozdějších předpisů.</w:t>
      </w:r>
    </w:p>
    <w:p w:rsidR="002E0579" w:rsidRPr="002E60B4" w:rsidRDefault="002E0579" w:rsidP="003E4478">
      <w:pPr>
        <w:ind w:left="2832" w:firstLine="708"/>
        <w:jc w:val="both"/>
        <w:rPr>
          <w:b/>
          <w:bCs/>
          <w:sz w:val="24"/>
          <w:szCs w:val="24"/>
        </w:rPr>
      </w:pPr>
      <w:r w:rsidRPr="002E60B4">
        <w:rPr>
          <w:b/>
          <w:bCs/>
          <w:sz w:val="24"/>
          <w:szCs w:val="24"/>
        </w:rPr>
        <w:t xml:space="preserve"> </w:t>
      </w:r>
      <w:r w:rsidR="000A39CF">
        <w:rPr>
          <w:b/>
          <w:bCs/>
          <w:sz w:val="24"/>
          <w:szCs w:val="24"/>
        </w:rPr>
        <w:t>o</w:t>
      </w:r>
      <w:r w:rsidRPr="002E60B4">
        <w:rPr>
          <w:b/>
          <w:bCs/>
          <w:sz w:val="24"/>
          <w:szCs w:val="24"/>
        </w:rPr>
        <w:t>znamuje</w:t>
      </w:r>
    </w:p>
    <w:p w:rsidR="000A39CF" w:rsidRDefault="000A39CF" w:rsidP="000A39CF">
      <w:pPr>
        <w:jc w:val="center"/>
        <w:rPr>
          <w:b/>
          <w:sz w:val="24"/>
        </w:rPr>
      </w:pPr>
    </w:p>
    <w:p w:rsidR="000A39CF" w:rsidRDefault="000A39CF" w:rsidP="000A39CF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Volby do Poslanecké sněmovny Parlamentu České republiky se uskuteční </w:t>
      </w:r>
    </w:p>
    <w:p w:rsidR="000A39CF" w:rsidRDefault="000A39CF" w:rsidP="000A39CF">
      <w:pPr>
        <w:tabs>
          <w:tab w:val="left" w:pos="1134"/>
          <w:tab w:val="left" w:pos="2835"/>
        </w:tabs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dne 20. 10. 2017 </w:t>
      </w:r>
      <w:r>
        <w:rPr>
          <w:b/>
          <w:sz w:val="24"/>
        </w:rPr>
        <w:tab/>
      </w:r>
      <w:r>
        <w:rPr>
          <w:sz w:val="24"/>
        </w:rPr>
        <w:t>od 14,00 hodin do 22,00 hodin a</w:t>
      </w:r>
      <w:r>
        <w:rPr>
          <w:b/>
          <w:sz w:val="24"/>
        </w:rPr>
        <w:t xml:space="preserve"> </w:t>
      </w:r>
    </w:p>
    <w:p w:rsidR="000A39CF" w:rsidRDefault="000A39CF" w:rsidP="000A39CF">
      <w:pPr>
        <w:tabs>
          <w:tab w:val="left" w:pos="1134"/>
          <w:tab w:val="left" w:pos="2835"/>
        </w:tabs>
        <w:rPr>
          <w:sz w:val="24"/>
        </w:rPr>
      </w:pPr>
      <w:r>
        <w:rPr>
          <w:b/>
          <w:sz w:val="24"/>
        </w:rPr>
        <w:tab/>
        <w:t xml:space="preserve">dne 21. 10. 2017 </w:t>
      </w:r>
      <w:r>
        <w:rPr>
          <w:b/>
          <w:sz w:val="24"/>
        </w:rPr>
        <w:tab/>
      </w:r>
      <w:r>
        <w:rPr>
          <w:sz w:val="24"/>
        </w:rPr>
        <w:t>od 8,00 hodin do 14,00 hodin.</w:t>
      </w:r>
    </w:p>
    <w:p w:rsidR="000A39CF" w:rsidRDefault="000A39CF" w:rsidP="000A39CF">
      <w:pPr>
        <w:tabs>
          <w:tab w:val="left" w:pos="1134"/>
          <w:tab w:val="left" w:pos="2835"/>
        </w:tabs>
        <w:rPr>
          <w:sz w:val="24"/>
        </w:rPr>
      </w:pPr>
    </w:p>
    <w:p w:rsidR="000A39CF" w:rsidRDefault="000A39CF" w:rsidP="000A39CF">
      <w:pPr>
        <w:tabs>
          <w:tab w:val="left" w:pos="1134"/>
          <w:tab w:val="left" w:pos="2835"/>
        </w:tabs>
        <w:rPr>
          <w:sz w:val="24"/>
        </w:rPr>
      </w:pPr>
    </w:p>
    <w:p w:rsidR="000A39CF" w:rsidRDefault="000A39CF" w:rsidP="000A39CF">
      <w:pPr>
        <w:numPr>
          <w:ilvl w:val="0"/>
          <w:numId w:val="3"/>
        </w:numPr>
        <w:tabs>
          <w:tab w:val="left" w:pos="1134"/>
          <w:tab w:val="left" w:pos="2835"/>
        </w:tabs>
        <w:rPr>
          <w:sz w:val="24"/>
        </w:rPr>
      </w:pPr>
      <w:r>
        <w:rPr>
          <w:sz w:val="24"/>
        </w:rPr>
        <w:t>Místem konání voleb</w:t>
      </w:r>
    </w:p>
    <w:p w:rsidR="000A39CF" w:rsidRDefault="000A39CF" w:rsidP="000A39CF">
      <w:pPr>
        <w:ind w:left="360"/>
        <w:rPr>
          <w:sz w:val="24"/>
        </w:rPr>
      </w:pPr>
      <w:r>
        <w:rPr>
          <w:b/>
          <w:sz w:val="24"/>
        </w:rPr>
        <w:t>ve volebním okrsku č. 1</w:t>
      </w:r>
      <w:r>
        <w:rPr>
          <w:sz w:val="24"/>
        </w:rPr>
        <w:t xml:space="preserve"> </w:t>
      </w:r>
      <w:proofErr w:type="spellStart"/>
      <w:r>
        <w:rPr>
          <w:b/>
          <w:sz w:val="24"/>
        </w:rPr>
        <w:t>Černíkov</w:t>
      </w:r>
      <w:proofErr w:type="spellEnd"/>
    </w:p>
    <w:p w:rsidR="000A39CF" w:rsidRDefault="000A39CF" w:rsidP="000A39CF">
      <w:pPr>
        <w:ind w:left="360"/>
        <w:rPr>
          <w:sz w:val="24"/>
        </w:rPr>
      </w:pPr>
      <w:r>
        <w:rPr>
          <w:sz w:val="24"/>
        </w:rPr>
        <w:t xml:space="preserve">je volební místnost v budově Obecního úřadu v Černíkově </w:t>
      </w:r>
      <w:proofErr w:type="spellStart"/>
      <w:r>
        <w:rPr>
          <w:sz w:val="24"/>
        </w:rPr>
        <w:t>čp</w:t>
      </w:r>
      <w:proofErr w:type="spellEnd"/>
      <w:r>
        <w:rPr>
          <w:sz w:val="24"/>
        </w:rPr>
        <w:t>. 20</w:t>
      </w:r>
    </w:p>
    <w:p w:rsidR="000A39CF" w:rsidRDefault="000A39CF" w:rsidP="000A39CF">
      <w:pPr>
        <w:ind w:left="360"/>
        <w:rPr>
          <w:sz w:val="24"/>
        </w:rPr>
      </w:pPr>
      <w:r>
        <w:rPr>
          <w:sz w:val="24"/>
        </w:rPr>
        <w:t>pro voliče bydlící v Černíkově a v </w:t>
      </w:r>
      <w:proofErr w:type="spellStart"/>
      <w:r>
        <w:rPr>
          <w:sz w:val="24"/>
        </w:rPr>
        <w:t>Rudolticích</w:t>
      </w:r>
      <w:proofErr w:type="spellEnd"/>
    </w:p>
    <w:p w:rsidR="000A39CF" w:rsidRDefault="000A39CF" w:rsidP="000A39CF">
      <w:pPr>
        <w:ind w:left="360"/>
        <w:rPr>
          <w:sz w:val="24"/>
        </w:rPr>
      </w:pPr>
    </w:p>
    <w:p w:rsidR="000A39CF" w:rsidRDefault="000A39CF" w:rsidP="000A39CF">
      <w:pPr>
        <w:ind w:left="360"/>
        <w:rPr>
          <w:sz w:val="24"/>
        </w:rPr>
      </w:pPr>
    </w:p>
    <w:p w:rsidR="000A39CF" w:rsidRDefault="000A39CF" w:rsidP="000A39CF">
      <w:pPr>
        <w:ind w:left="360"/>
        <w:rPr>
          <w:sz w:val="24"/>
        </w:rPr>
      </w:pPr>
      <w:r>
        <w:rPr>
          <w:b/>
          <w:sz w:val="24"/>
        </w:rPr>
        <w:t xml:space="preserve">ve volebním okrsku č. 2 </w:t>
      </w:r>
      <w:proofErr w:type="spellStart"/>
      <w:r>
        <w:rPr>
          <w:b/>
          <w:sz w:val="24"/>
        </w:rPr>
        <w:t>Slavíkovice</w:t>
      </w:r>
      <w:proofErr w:type="spellEnd"/>
    </w:p>
    <w:p w:rsidR="000A39CF" w:rsidRDefault="000A39CF" w:rsidP="000A39CF">
      <w:pPr>
        <w:ind w:left="360"/>
        <w:rPr>
          <w:sz w:val="24"/>
        </w:rPr>
      </w:pPr>
      <w:r>
        <w:rPr>
          <w:sz w:val="24"/>
        </w:rPr>
        <w:t>je volební místnost ve spolkové místnosti v </w:t>
      </w:r>
      <w:proofErr w:type="spellStart"/>
      <w:r>
        <w:rPr>
          <w:sz w:val="24"/>
        </w:rPr>
        <w:t>hasičárně</w:t>
      </w:r>
      <w:proofErr w:type="spellEnd"/>
      <w:r>
        <w:rPr>
          <w:sz w:val="24"/>
        </w:rPr>
        <w:t xml:space="preserve"> ve </w:t>
      </w:r>
      <w:proofErr w:type="spellStart"/>
      <w:r>
        <w:rPr>
          <w:sz w:val="24"/>
        </w:rPr>
        <w:t>Slavíkovicích</w:t>
      </w:r>
      <w:proofErr w:type="spellEnd"/>
    </w:p>
    <w:p w:rsidR="000A39CF" w:rsidRDefault="000A39CF" w:rsidP="000A39CF">
      <w:pPr>
        <w:ind w:left="360"/>
        <w:rPr>
          <w:sz w:val="24"/>
        </w:rPr>
      </w:pPr>
      <w:r>
        <w:rPr>
          <w:sz w:val="24"/>
        </w:rPr>
        <w:t xml:space="preserve">pro voliče bydlící ve </w:t>
      </w:r>
      <w:proofErr w:type="spellStart"/>
      <w:r>
        <w:rPr>
          <w:sz w:val="24"/>
        </w:rPr>
        <w:t>Slavíkovicích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Vílově</w:t>
      </w:r>
      <w:proofErr w:type="spellEnd"/>
      <w:r>
        <w:rPr>
          <w:sz w:val="24"/>
        </w:rPr>
        <w:t xml:space="preserve"> a na Nevděku</w:t>
      </w:r>
    </w:p>
    <w:p w:rsidR="002E60B4" w:rsidRPr="002E60B4" w:rsidRDefault="002E60B4" w:rsidP="002E0579">
      <w:pPr>
        <w:ind w:left="2832" w:firstLine="708"/>
        <w:rPr>
          <w:b/>
          <w:bCs/>
          <w:sz w:val="24"/>
          <w:szCs w:val="24"/>
        </w:rPr>
      </w:pPr>
    </w:p>
    <w:p w:rsidR="002E0579" w:rsidRPr="002E60B4" w:rsidRDefault="002E0579" w:rsidP="003E4478">
      <w:pPr>
        <w:tabs>
          <w:tab w:val="left" w:pos="284"/>
          <w:tab w:val="left" w:pos="1701"/>
          <w:tab w:val="left" w:pos="2835"/>
          <w:tab w:val="left" w:pos="5245"/>
          <w:tab w:val="left" w:pos="7655"/>
        </w:tabs>
        <w:jc w:val="both"/>
        <w:rPr>
          <w:sz w:val="24"/>
          <w:szCs w:val="24"/>
        </w:rPr>
      </w:pPr>
      <w:r w:rsidRPr="002E60B4">
        <w:rPr>
          <w:sz w:val="24"/>
          <w:szCs w:val="24"/>
        </w:rPr>
        <w:tab/>
      </w:r>
      <w:r w:rsidRPr="002E60B4">
        <w:rPr>
          <w:sz w:val="24"/>
          <w:szCs w:val="24"/>
        </w:rPr>
        <w:tab/>
      </w:r>
    </w:p>
    <w:p w:rsidR="000A39CF" w:rsidRDefault="002E0579" w:rsidP="003E4478">
      <w:pPr>
        <w:pStyle w:val="Prost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E60B4">
        <w:rPr>
          <w:rFonts w:ascii="Times New Roman" w:eastAsia="MS Mincho" w:hAnsi="Times New Roman" w:cs="Times New Roman"/>
          <w:sz w:val="24"/>
          <w:szCs w:val="24"/>
        </w:rPr>
        <w:t xml:space="preserve">    3. Voliči  bude   umožněno  hlasování  poté,   kdy  prokáže  svoji totožnost  a   státní  občanství  České  republiky  (občanským </w:t>
      </w:r>
      <w:proofErr w:type="gramStart"/>
      <w:r w:rsidRPr="002E60B4">
        <w:rPr>
          <w:rFonts w:ascii="Times New Roman" w:eastAsia="MS Mincho" w:hAnsi="Times New Roman" w:cs="Times New Roman"/>
          <w:sz w:val="24"/>
          <w:szCs w:val="24"/>
        </w:rPr>
        <w:t>průkazem  nebo</w:t>
      </w:r>
      <w:proofErr w:type="gramEnd"/>
      <w:r w:rsidRPr="002E60B4">
        <w:rPr>
          <w:rFonts w:ascii="Times New Roman" w:eastAsia="MS Mincho" w:hAnsi="Times New Roman" w:cs="Times New Roman"/>
          <w:sz w:val="24"/>
          <w:szCs w:val="24"/>
        </w:rPr>
        <w:t xml:space="preserve"> cestovním  pasem České  republiky), popřípadě státní občanství státu, jehož občané jsou oprávněni volit na území české republiky. </w:t>
      </w:r>
    </w:p>
    <w:p w:rsidR="000A39CF" w:rsidRDefault="000A39CF" w:rsidP="003E4478">
      <w:pPr>
        <w:pStyle w:val="Prost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E0579" w:rsidRDefault="002E0579" w:rsidP="003E4478">
      <w:pPr>
        <w:pStyle w:val="Prost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E60B4">
        <w:rPr>
          <w:rFonts w:ascii="Times New Roman" w:eastAsia="MS Mincho" w:hAnsi="Times New Roman" w:cs="Times New Roman"/>
          <w:sz w:val="24"/>
          <w:szCs w:val="24"/>
        </w:rPr>
        <w:t xml:space="preserve">    4. </w:t>
      </w:r>
      <w:proofErr w:type="gramStart"/>
      <w:r w:rsidRPr="002E60B4">
        <w:rPr>
          <w:rFonts w:ascii="Times New Roman" w:eastAsia="MS Mincho" w:hAnsi="Times New Roman" w:cs="Times New Roman"/>
          <w:sz w:val="24"/>
          <w:szCs w:val="24"/>
        </w:rPr>
        <w:t>Voliči  budou</w:t>
      </w:r>
      <w:proofErr w:type="gramEnd"/>
      <w:r w:rsidRPr="002E60B4">
        <w:rPr>
          <w:rFonts w:ascii="Times New Roman" w:eastAsia="MS Mincho" w:hAnsi="Times New Roman" w:cs="Times New Roman"/>
          <w:sz w:val="24"/>
          <w:szCs w:val="24"/>
        </w:rPr>
        <w:t xml:space="preserve"> dodány  3 dny  přede dnem  konání voleb hlasovací  lístky. V den </w:t>
      </w:r>
      <w:proofErr w:type="gramStart"/>
      <w:r w:rsidRPr="002E60B4">
        <w:rPr>
          <w:rFonts w:ascii="Times New Roman" w:eastAsia="MS Mincho" w:hAnsi="Times New Roman" w:cs="Times New Roman"/>
          <w:sz w:val="24"/>
          <w:szCs w:val="24"/>
        </w:rPr>
        <w:t>voleb  volič</w:t>
      </w:r>
      <w:proofErr w:type="gramEnd"/>
      <w:r w:rsidRPr="002E60B4">
        <w:rPr>
          <w:rFonts w:ascii="Times New Roman" w:eastAsia="MS Mincho" w:hAnsi="Times New Roman" w:cs="Times New Roman"/>
          <w:sz w:val="24"/>
          <w:szCs w:val="24"/>
        </w:rPr>
        <w:t xml:space="preserve"> může obdržet hlasovací lístky i  ve  volební   místnosti.</w:t>
      </w:r>
    </w:p>
    <w:p w:rsidR="000A39CF" w:rsidRPr="002E60B4" w:rsidRDefault="000A39CF" w:rsidP="003E4478">
      <w:pPr>
        <w:pStyle w:val="Prost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1144B" w:rsidRPr="002E60B4" w:rsidRDefault="002E0579" w:rsidP="003E4478">
      <w:pPr>
        <w:jc w:val="both"/>
        <w:rPr>
          <w:sz w:val="24"/>
          <w:szCs w:val="24"/>
        </w:rPr>
      </w:pPr>
      <w:r w:rsidRPr="002E60B4">
        <w:rPr>
          <w:sz w:val="24"/>
          <w:szCs w:val="24"/>
        </w:rPr>
        <w:t xml:space="preserve">    5. Každý volič se musí před hlasováním odebrat do prostoru určeného pro úpravu hlasovacích lístků, jinak mu okrsková volební komise hlasování neumožní.</w:t>
      </w:r>
    </w:p>
    <w:p w:rsidR="00E1144B" w:rsidRPr="00F7521E" w:rsidRDefault="00E1144B" w:rsidP="003E4478">
      <w:pPr>
        <w:autoSpaceDE w:val="0"/>
        <w:autoSpaceDN w:val="0"/>
        <w:ind w:left="4248" w:firstLine="708"/>
        <w:jc w:val="both"/>
        <w:rPr>
          <w:sz w:val="24"/>
          <w:szCs w:val="24"/>
        </w:rPr>
      </w:pPr>
    </w:p>
    <w:p w:rsidR="00391479" w:rsidRDefault="00391479">
      <w:pPr>
        <w:widowControl w:val="0"/>
        <w:jc w:val="right"/>
        <w:rPr>
          <w:sz w:val="24"/>
        </w:rPr>
      </w:pPr>
    </w:p>
    <w:p w:rsidR="00391479" w:rsidRDefault="00F7521E" w:rsidP="00F7521E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Jan Hladík, </w:t>
      </w:r>
      <w:proofErr w:type="gramStart"/>
      <w:r>
        <w:rPr>
          <w:sz w:val="24"/>
        </w:rPr>
        <w:t>v.r.</w:t>
      </w:r>
      <w:proofErr w:type="gramEnd"/>
    </w:p>
    <w:p w:rsidR="00F7521E" w:rsidRDefault="00F7521E" w:rsidP="00F7521E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starosta obce</w:t>
      </w:r>
    </w:p>
    <w:sectPr w:rsidR="00F7521E" w:rsidSect="003A6BAD">
      <w:headerReference w:type="default" r:id="rId10"/>
      <w:footerReference w:type="default" r:id="rId11"/>
      <w:pgSz w:w="11907" w:h="16840"/>
      <w:pgMar w:top="851" w:right="1134" w:bottom="1418" w:left="1701" w:header="567" w:footer="1091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131" w:rsidRDefault="00927131">
      <w:r>
        <w:separator/>
      </w:r>
    </w:p>
  </w:endnote>
  <w:endnote w:type="continuationSeparator" w:id="0">
    <w:p w:rsidR="00927131" w:rsidRDefault="00927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479" w:rsidRDefault="00391479">
    <w:pPr>
      <w:widowControl w:val="0"/>
      <w:tabs>
        <w:tab w:val="right" w:pos="8958"/>
      </w:tabs>
      <w:rPr>
        <w:rFonts w:ascii="Arial Narrow" w:hAnsi="Arial Narrow"/>
      </w:rPr>
    </w:pPr>
    <w:r>
      <w:rPr>
        <w:rFonts w:ascii="Arial Narrow" w:hAnsi="Arial Narrow"/>
        <w:sz w:val="16"/>
      </w:rPr>
      <w:t>Bankovní spojení:</w:t>
    </w:r>
    <w:r>
      <w:rPr>
        <w:rFonts w:ascii="Arial Narrow" w:hAnsi="Arial Narrow"/>
        <w:sz w:val="16"/>
      </w:rPr>
      <w:tab/>
      <w:t>IČO:</w:t>
    </w:r>
  </w:p>
  <w:p w:rsidR="00391479" w:rsidRDefault="00391479">
    <w:pPr>
      <w:widowControl w:val="0"/>
      <w:tabs>
        <w:tab w:val="right" w:pos="8958"/>
      </w:tabs>
      <w:rPr>
        <w:rFonts w:ascii="Arial Narrow" w:hAnsi="Arial Narrow"/>
      </w:rPr>
    </w:pPr>
    <w:r>
      <w:rPr>
        <w:rFonts w:ascii="Arial Narrow" w:hAnsi="Arial Narrow"/>
      </w:rPr>
      <w:t>KB Klatovy, číslo účtu 3422321/0100</w:t>
    </w:r>
    <w:r>
      <w:rPr>
        <w:rFonts w:ascii="Arial Narrow" w:hAnsi="Arial Narrow"/>
      </w:rPr>
      <w:tab/>
      <w:t>00253286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131" w:rsidRDefault="00927131">
      <w:r>
        <w:separator/>
      </w:r>
    </w:p>
  </w:footnote>
  <w:footnote w:type="continuationSeparator" w:id="0">
    <w:p w:rsidR="00927131" w:rsidRDefault="00927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479" w:rsidRDefault="00391479">
    <w:pPr>
      <w:widowControl w:val="0"/>
      <w:tabs>
        <w:tab w:val="center" w:pos="4154"/>
        <w:tab w:val="right" w:pos="8309"/>
      </w:tabs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F2C0D"/>
    <w:multiLevelType w:val="hybridMultilevel"/>
    <w:tmpl w:val="15048FDA"/>
    <w:lvl w:ilvl="0" w:tplc="35600EDA">
      <w:start w:val="3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63E43"/>
    <w:multiLevelType w:val="hybridMultilevel"/>
    <w:tmpl w:val="9CBAF60C"/>
    <w:lvl w:ilvl="0" w:tplc="12AEDC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2E4773"/>
    <w:multiLevelType w:val="singleLevel"/>
    <w:tmpl w:val="B4B89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114"/>
    <w:rsid w:val="000528E0"/>
    <w:rsid w:val="00072114"/>
    <w:rsid w:val="000A39CF"/>
    <w:rsid w:val="001367D9"/>
    <w:rsid w:val="00186B4F"/>
    <w:rsid w:val="001A00B8"/>
    <w:rsid w:val="002118B0"/>
    <w:rsid w:val="002E0579"/>
    <w:rsid w:val="002E60B4"/>
    <w:rsid w:val="003570F7"/>
    <w:rsid w:val="0038672A"/>
    <w:rsid w:val="00391479"/>
    <w:rsid w:val="003A6BAD"/>
    <w:rsid w:val="003D539F"/>
    <w:rsid w:val="003E4478"/>
    <w:rsid w:val="00407758"/>
    <w:rsid w:val="004C3DE7"/>
    <w:rsid w:val="00533BDF"/>
    <w:rsid w:val="00605DC1"/>
    <w:rsid w:val="00640FA4"/>
    <w:rsid w:val="006B06A8"/>
    <w:rsid w:val="006B4CA0"/>
    <w:rsid w:val="006C4819"/>
    <w:rsid w:val="006D15F7"/>
    <w:rsid w:val="007669E3"/>
    <w:rsid w:val="00802BB0"/>
    <w:rsid w:val="008224B3"/>
    <w:rsid w:val="00850A87"/>
    <w:rsid w:val="008750BC"/>
    <w:rsid w:val="00927131"/>
    <w:rsid w:val="00A264A1"/>
    <w:rsid w:val="00AA7BA5"/>
    <w:rsid w:val="00B3457C"/>
    <w:rsid w:val="00B4076F"/>
    <w:rsid w:val="00B5689E"/>
    <w:rsid w:val="00B71A37"/>
    <w:rsid w:val="00B7468C"/>
    <w:rsid w:val="00BC0768"/>
    <w:rsid w:val="00CF13C0"/>
    <w:rsid w:val="00D05C79"/>
    <w:rsid w:val="00E1144B"/>
    <w:rsid w:val="00E20689"/>
    <w:rsid w:val="00EE0CE6"/>
    <w:rsid w:val="00EF7AAE"/>
    <w:rsid w:val="00F7521E"/>
    <w:rsid w:val="00F9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BAD"/>
  </w:style>
  <w:style w:type="paragraph" w:styleId="Nadpis1">
    <w:name w:val="heading 1"/>
    <w:basedOn w:val="Normln"/>
    <w:next w:val="Normln"/>
    <w:qFormat/>
    <w:rsid w:val="003A6BAD"/>
    <w:pPr>
      <w:keepNext/>
      <w:widowControl w:val="0"/>
      <w:outlineLvl w:val="0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02BB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D15F7"/>
    <w:pPr>
      <w:spacing w:before="100" w:beforeAutospacing="1" w:after="100" w:afterAutospacing="1"/>
    </w:pPr>
    <w:rPr>
      <w:sz w:val="17"/>
      <w:szCs w:val="17"/>
    </w:rPr>
  </w:style>
  <w:style w:type="paragraph" w:styleId="Zkladntext">
    <w:name w:val="Body Text"/>
    <w:basedOn w:val="Normln"/>
    <w:link w:val="ZkladntextChar"/>
    <w:rsid w:val="002E0579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2E0579"/>
  </w:style>
  <w:style w:type="paragraph" w:styleId="Nzev">
    <w:name w:val="Title"/>
    <w:basedOn w:val="Normln"/>
    <w:link w:val="NzevChar"/>
    <w:qFormat/>
    <w:rsid w:val="002E0579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2E0579"/>
    <w:rPr>
      <w:sz w:val="28"/>
    </w:rPr>
  </w:style>
  <w:style w:type="paragraph" w:styleId="Prosttext">
    <w:name w:val="Plain Text"/>
    <w:basedOn w:val="Normln"/>
    <w:link w:val="ProsttextChar"/>
    <w:rsid w:val="002E0579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2E057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rnik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330C9-5900-49AD-86F3-9F9D4E13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Obec Černíkov</vt:lpstr>
      </vt:variant>
      <vt:variant>
        <vt:i4>0</vt:i4>
      </vt:variant>
    </vt:vector>
  </HeadingPairs>
  <TitlesOfParts>
    <vt:vector size="2" baseType="lpstr">
      <vt:lpstr>Obec Černíkov</vt:lpstr>
      <vt:lpstr>Obec Černíkov</vt:lpstr>
    </vt:vector>
  </TitlesOfParts>
  <Company>ATC</Company>
  <LinksUpToDate>false</LinksUpToDate>
  <CharactersWithSpaces>1757</CharactersWithSpaces>
  <SharedDoc>false</SharedDoc>
  <HLinks>
    <vt:vector size="6" baseType="variant">
      <vt:variant>
        <vt:i4>6815781</vt:i4>
      </vt:variant>
      <vt:variant>
        <vt:i4>0</vt:i4>
      </vt:variant>
      <vt:variant>
        <vt:i4>0</vt:i4>
      </vt:variant>
      <vt:variant>
        <vt:i4>5</vt:i4>
      </vt:variant>
      <vt:variant>
        <vt:lpwstr>http://www.cernikov.cz/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Černíkov</dc:title>
  <dc:creator>OU</dc:creator>
  <cp:lastModifiedBy>Černíkov</cp:lastModifiedBy>
  <cp:revision>19</cp:revision>
  <cp:lastPrinted>2017-09-04T13:37:00Z</cp:lastPrinted>
  <dcterms:created xsi:type="dcterms:W3CDTF">2017-09-04T13:28:00Z</dcterms:created>
  <dcterms:modified xsi:type="dcterms:W3CDTF">2017-10-04T12:12:00Z</dcterms:modified>
</cp:coreProperties>
</file>